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993"/>
        <w:spacing w:before="71" w:line="212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项目绩效指标</w:t>
      </w:r>
    </w:p>
    <w:tbl>
      <w:tblPr>
        <w:tblStyle w:val="TableNormal"/>
        <w:tblW w:w="132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8"/>
        <w:gridCol w:w="1471"/>
        <w:gridCol w:w="1472"/>
        <w:gridCol w:w="1472"/>
        <w:gridCol w:w="1472"/>
        <w:gridCol w:w="1472"/>
        <w:gridCol w:w="1472"/>
        <w:gridCol w:w="1472"/>
        <w:gridCol w:w="1492"/>
      </w:tblGrid>
      <w:tr>
        <w:trPr>
          <w:trHeight w:val="641" w:hRule="atLeast"/>
        </w:trPr>
        <w:tc>
          <w:tcPr>
            <w:tcW w:w="13273" w:type="dxa"/>
            <w:vAlign w:val="top"/>
            <w:gridSpan w:val="9"/>
          </w:tcPr>
          <w:p>
            <w:pPr>
              <w:pStyle w:val="TableText"/>
              <w:ind w:left="6280"/>
              <w:spacing w:before="230" w:line="221" w:lineRule="auto"/>
              <w:rPr/>
            </w:pPr>
            <w:r>
              <w:rPr>
                <w:spacing w:val="-3"/>
              </w:rPr>
              <w:t>分解指标</w:t>
            </w:r>
          </w:p>
        </w:tc>
      </w:tr>
      <w:tr>
        <w:trPr>
          <w:trHeight w:val="634" w:hRule="atLeast"/>
        </w:trPr>
        <w:tc>
          <w:tcPr>
            <w:tcW w:w="1478" w:type="dxa"/>
            <w:vAlign w:val="top"/>
          </w:tcPr>
          <w:p>
            <w:pPr>
              <w:pStyle w:val="TableText"/>
              <w:ind w:left="382"/>
              <w:spacing w:before="223" w:line="221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77"/>
              <w:spacing w:before="223" w:line="221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5"/>
              <w:spacing w:before="223" w:line="221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69"/>
              <w:spacing w:before="223" w:line="220" w:lineRule="auto"/>
              <w:rPr/>
            </w:pPr>
            <w:r>
              <w:rPr>
                <w:spacing w:val="-4"/>
              </w:rPr>
              <w:t>指标值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89"/>
              <w:spacing w:before="223" w:line="220" w:lineRule="auto"/>
              <w:rPr/>
            </w:pPr>
            <w:r>
              <w:rPr>
                <w:spacing w:val="-2"/>
              </w:rPr>
              <w:t>指标值内容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7"/>
              <w:spacing w:before="223" w:line="221" w:lineRule="auto"/>
              <w:rPr/>
            </w:pPr>
            <w:r>
              <w:rPr>
                <w:spacing w:val="-1"/>
              </w:rPr>
              <w:t>评（扣分标准）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8"/>
              <w:spacing w:before="223" w:line="221" w:lineRule="auto"/>
              <w:rPr/>
            </w:pPr>
            <w:r>
              <w:rPr>
                <w:spacing w:val="-2"/>
              </w:rPr>
              <w:t>度量单位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93"/>
              <w:spacing w:before="223" w:line="220" w:lineRule="auto"/>
              <w:rPr/>
            </w:pPr>
            <w:r>
              <w:rPr>
                <w:spacing w:val="-2"/>
              </w:rPr>
              <w:t>指标值类型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571"/>
              <w:spacing w:before="222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968" w:hRule="atLeast"/>
        </w:trPr>
        <w:tc>
          <w:tcPr>
            <w:tcW w:w="147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19" w:lineRule="auto"/>
              <w:rPr/>
            </w:pPr>
            <w:r>
              <w:rPr>
                <w:spacing w:val="-3"/>
              </w:rPr>
              <w:t>成本指标</w:t>
            </w:r>
          </w:p>
        </w:tc>
        <w:tc>
          <w:tcPr>
            <w:tcW w:w="147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19" w:lineRule="auto"/>
              <w:rPr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47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0" w:lineRule="auto"/>
              <w:rPr/>
            </w:pPr>
            <w:r>
              <w:rPr>
                <w:spacing w:val="-2"/>
              </w:rPr>
              <w:t>预算控制情况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7" w:right="12" w:hanging="181"/>
              <w:spacing w:before="276" w:line="229" w:lineRule="auto"/>
              <w:rPr/>
            </w:pPr>
            <w:r>
              <w:rPr>
                <w:spacing w:val="-1"/>
              </w:rPr>
              <w:t>所有支出控制在预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算额度范围内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8" w:right="10"/>
              <w:spacing w:before="156" w:line="233" w:lineRule="auto"/>
              <w:rPr/>
            </w:pPr>
            <w:r>
              <w:rPr>
                <w:spacing w:val="-1"/>
              </w:rPr>
              <w:t>支出经费控制在预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算额度范围之内，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不存在超支情况。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2" w:line="220" w:lineRule="auto"/>
              <w:rPr/>
            </w:pPr>
            <w:r>
              <w:rPr>
                <w:spacing w:val="-1"/>
              </w:rPr>
              <w:t>控制在预算额度范</w:t>
            </w:r>
          </w:p>
          <w:p>
            <w:pPr>
              <w:pStyle w:val="TableText"/>
              <w:ind w:left="79"/>
              <w:spacing w:before="18" w:line="220" w:lineRule="auto"/>
              <w:rPr/>
            </w:pPr>
            <w:r>
              <w:rPr>
                <w:spacing w:val="-6"/>
              </w:rPr>
              <w:t>围内记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分，每</w:t>
            </w:r>
          </w:p>
          <w:p>
            <w:pPr>
              <w:pStyle w:val="TableText"/>
              <w:ind w:left="62"/>
              <w:spacing w:before="18" w:line="221" w:lineRule="auto"/>
              <w:rPr/>
            </w:pPr>
            <w:r>
              <w:rPr>
                <w:spacing w:val="-5"/>
              </w:rPr>
              <w:t>超支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万元扣记</w:t>
            </w:r>
          </w:p>
          <w:p>
            <w:pPr>
              <w:pStyle w:val="TableText"/>
              <w:ind w:left="494"/>
              <w:spacing w:before="20" w:line="220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7" w:right="10" w:hanging="358"/>
              <w:spacing w:before="276" w:line="229" w:lineRule="auto"/>
              <w:rPr/>
            </w:pPr>
            <w:r>
              <w:rPr>
                <w:spacing w:val="-1"/>
              </w:rPr>
              <w:t>支出控制在预算额</w:t>
            </w:r>
            <w:r>
              <w:rPr/>
              <w:t xml:space="preserve"> </w:t>
            </w:r>
            <w:r>
              <w:rPr>
                <w:spacing w:val="-2"/>
              </w:rPr>
              <w:t>度范围内</w:t>
            </w:r>
          </w:p>
        </w:tc>
        <w:tc>
          <w:tcPr>
            <w:tcW w:w="147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200" w:hRule="atLeast"/>
        </w:trPr>
        <w:tc>
          <w:tcPr>
            <w:tcW w:w="147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20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471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8" w:line="220" w:lineRule="auto"/>
              <w:rPr/>
            </w:pPr>
            <w:r>
              <w:rPr>
                <w:spacing w:val="-3"/>
              </w:rPr>
              <w:t>数量指标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8" w:right="14" w:hanging="93"/>
              <w:spacing w:before="273" w:line="234" w:lineRule="auto"/>
              <w:rPr/>
            </w:pPr>
            <w:r>
              <w:rPr>
                <w:spacing w:val="-1"/>
              </w:rPr>
              <w:t>开展预防青少年犯</w:t>
            </w:r>
            <w:r>
              <w:rPr/>
              <w:t xml:space="preserve"> </w:t>
            </w:r>
            <w:r>
              <w:rPr>
                <w:spacing w:val="-2"/>
              </w:rPr>
              <w:t>罪、未成年人保</w:t>
            </w:r>
            <w:r>
              <w:rPr>
                <w:spacing w:val="1"/>
              </w:rPr>
              <w:t xml:space="preserve">  </w:t>
            </w:r>
            <w:r>
              <w:rPr>
                <w:spacing w:val="13"/>
              </w:rPr>
              <w:t>护、助学活动</w:t>
            </w:r>
          </w:p>
        </w:tc>
        <w:tc>
          <w:tcPr>
            <w:tcW w:w="147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8" w:right="10"/>
              <w:spacing w:before="40" w:line="235" w:lineRule="auto"/>
              <w:jc w:val="both"/>
              <w:rPr/>
            </w:pPr>
            <w:r>
              <w:rPr>
                <w:spacing w:val="-2"/>
              </w:rPr>
              <w:t>主要考察全年是否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开展预防青少年犯</w:t>
            </w:r>
            <w:r>
              <w:rPr/>
              <w:t xml:space="preserve"> </w:t>
            </w:r>
            <w:r>
              <w:rPr>
                <w:spacing w:val="-1"/>
              </w:rPr>
              <w:t>罪、未成年人保护</w:t>
            </w:r>
            <w:r>
              <w:rPr/>
              <w:t xml:space="preserve"> </w:t>
            </w:r>
            <w:r>
              <w:rPr>
                <w:spacing w:val="10"/>
              </w:rPr>
              <w:t>及助学活动20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场</w:t>
            </w:r>
          </w:p>
          <w:p>
            <w:pPr>
              <w:pStyle w:val="TableText"/>
              <w:ind w:left="563"/>
              <w:spacing w:before="17" w:line="220" w:lineRule="auto"/>
              <w:rPr/>
            </w:pPr>
            <w:r>
              <w:rPr>
                <w:spacing w:val="-6"/>
              </w:rPr>
              <w:t>次。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1" w:right="9" w:firstLine="42"/>
              <w:spacing w:before="157" w:line="233" w:lineRule="auto"/>
              <w:jc w:val="both"/>
              <w:rPr/>
            </w:pPr>
            <w:r>
              <w:rPr>
                <w:spacing w:val="-3"/>
              </w:rPr>
              <w:t>开展活动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场及</w:t>
            </w:r>
            <w:r>
              <w:rPr/>
              <w:t xml:space="preserve"> </w:t>
            </w:r>
            <w:r>
              <w:rPr>
                <w:spacing w:val="-4"/>
              </w:rPr>
              <w:t>以上得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分，未完</w:t>
            </w:r>
            <w:r>
              <w:rPr/>
              <w:t xml:space="preserve"> </w:t>
            </w:r>
            <w:r>
              <w:rPr>
                <w:spacing w:val="-5"/>
              </w:rPr>
              <w:t>成得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分，未开展</w:t>
            </w:r>
          </w:p>
          <w:p>
            <w:pPr>
              <w:pStyle w:val="TableText"/>
              <w:ind w:left="382"/>
              <w:spacing w:before="18" w:line="220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47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8" w:line="220" w:lineRule="auto"/>
              <w:rPr/>
            </w:pPr>
            <w:r>
              <w:rPr>
                <w:spacing w:val="-4"/>
              </w:rPr>
              <w:t>场次</w:t>
            </w:r>
          </w:p>
        </w:tc>
        <w:tc>
          <w:tcPr>
            <w:tcW w:w="147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49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968" w:hRule="atLeast"/>
        </w:trPr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47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8" w:line="220" w:lineRule="auto"/>
              <w:rPr/>
            </w:pPr>
            <w:r>
              <w:rPr>
                <w:spacing w:val="-3"/>
              </w:rPr>
              <w:t>完成时限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97" w:right="102" w:hanging="388"/>
              <w:spacing w:before="275" w:line="232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3" w:line="220" w:lineRule="auto"/>
              <w:rPr/>
            </w:pPr>
            <w:r>
              <w:rPr>
                <w:spacing w:val="-2"/>
              </w:rPr>
              <w:t>主要考察相关工作</w:t>
            </w:r>
          </w:p>
          <w:p>
            <w:pPr>
              <w:pStyle w:val="TableText"/>
              <w:ind w:left="17"/>
              <w:spacing w:before="18" w:line="221" w:lineRule="auto"/>
              <w:rPr/>
            </w:pPr>
            <w:r>
              <w:rPr>
                <w:spacing w:val="-1"/>
              </w:rPr>
              <w:t>及相关活动是否在</w:t>
            </w:r>
          </w:p>
          <w:p>
            <w:pPr>
              <w:pStyle w:val="TableText"/>
              <w:ind w:left="144"/>
              <w:spacing w:before="19" w:line="22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559"/>
              <w:spacing w:before="18" w:line="219" w:lineRule="auto"/>
              <w:rPr/>
            </w:pPr>
            <w:r>
              <w:rPr>
                <w:spacing w:val="-5"/>
              </w:rPr>
              <w:t>成。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3" w:line="220" w:lineRule="auto"/>
              <w:rPr/>
            </w:pPr>
            <w:r>
              <w:rPr>
                <w:spacing w:val="-10"/>
              </w:rPr>
              <w:t>在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21"/>
              <w:spacing w:before="18" w:line="220" w:lineRule="auto"/>
              <w:rPr/>
            </w:pPr>
            <w:r>
              <w:rPr>
                <w:spacing w:val="-4"/>
              </w:rPr>
              <w:t>成得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分，未完成</w:t>
            </w:r>
          </w:p>
          <w:p>
            <w:pPr>
              <w:pStyle w:val="TableText"/>
              <w:ind w:left="401" w:right="9" w:hanging="380"/>
              <w:spacing w:before="20" w:line="229" w:lineRule="auto"/>
              <w:rPr/>
            </w:pPr>
            <w:r>
              <w:rPr>
                <w:spacing w:val="-2"/>
              </w:rPr>
              <w:t>工作每增加一项扣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0.8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00" w:right="100" w:hanging="388"/>
              <w:spacing w:before="275" w:line="232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8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201" w:hRule="atLeast"/>
        </w:trPr>
        <w:tc>
          <w:tcPr>
            <w:tcW w:w="1478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47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19" w:lineRule="auto"/>
              <w:rPr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147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8" w:line="219" w:lineRule="auto"/>
              <w:rPr/>
            </w:pPr>
            <w:r>
              <w:rPr>
                <w:spacing w:val="-1"/>
              </w:rPr>
              <w:t>加强法治宣传教育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6"/>
              <w:spacing w:before="44" w:line="219" w:lineRule="auto"/>
              <w:rPr/>
            </w:pPr>
            <w:r>
              <w:rPr>
                <w:spacing w:val="-1"/>
              </w:rPr>
              <w:t>加强青少年法制宣</w:t>
            </w:r>
          </w:p>
          <w:p>
            <w:pPr>
              <w:pStyle w:val="TableText"/>
              <w:ind w:left="15"/>
              <w:spacing w:before="19" w:line="219" w:lineRule="auto"/>
              <w:rPr/>
            </w:pPr>
            <w:r>
              <w:rPr>
                <w:spacing w:val="-1"/>
              </w:rPr>
              <w:t>传教育，增强青少</w:t>
            </w:r>
          </w:p>
          <w:p>
            <w:pPr>
              <w:pStyle w:val="TableText"/>
              <w:ind w:left="17"/>
              <w:spacing w:before="19" w:line="220" w:lineRule="auto"/>
              <w:rPr/>
            </w:pPr>
            <w:r>
              <w:rPr>
                <w:spacing w:val="-1"/>
              </w:rPr>
              <w:t>年学法尊法守法用</w:t>
            </w:r>
          </w:p>
          <w:p>
            <w:pPr>
              <w:pStyle w:val="TableText"/>
              <w:ind w:left="17"/>
              <w:spacing w:before="20" w:line="219" w:lineRule="auto"/>
              <w:rPr/>
            </w:pPr>
            <w:r>
              <w:rPr>
                <w:spacing w:val="-1"/>
              </w:rPr>
              <w:t>法意识，为青少年</w:t>
            </w:r>
          </w:p>
          <w:p>
            <w:pPr>
              <w:pStyle w:val="TableText"/>
              <w:ind w:left="197"/>
              <w:spacing w:before="19" w:line="218" w:lineRule="auto"/>
              <w:rPr/>
            </w:pPr>
            <w:r>
              <w:rPr>
                <w:spacing w:val="-2"/>
              </w:rPr>
              <w:t>提供法律保护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277" w:line="219" w:lineRule="auto"/>
              <w:rPr/>
            </w:pPr>
            <w:r>
              <w:rPr>
                <w:spacing w:val="-2"/>
              </w:rPr>
              <w:t>主要考察青少年法</w:t>
            </w:r>
          </w:p>
          <w:p>
            <w:pPr>
              <w:pStyle w:val="TableText"/>
              <w:ind w:left="562" w:right="10" w:hanging="544"/>
              <w:spacing w:before="19" w:line="232" w:lineRule="auto"/>
              <w:rPr/>
            </w:pPr>
            <w:r>
              <w:rPr>
                <w:spacing w:val="-1"/>
              </w:rPr>
              <w:t>律意识是否得到加</w:t>
            </w:r>
            <w:r>
              <w:rPr/>
              <w:t xml:space="preserve"> </w:t>
            </w:r>
            <w:r>
              <w:rPr>
                <w:spacing w:val="-6"/>
              </w:rPr>
              <w:t>强。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 w:right="9"/>
              <w:spacing w:before="278" w:line="233" w:lineRule="auto"/>
              <w:jc w:val="both"/>
              <w:rPr/>
            </w:pPr>
            <w:r>
              <w:rPr>
                <w:spacing w:val="-1"/>
              </w:rPr>
              <w:t>加强青少年法律意</w:t>
            </w:r>
            <w:r>
              <w:rPr/>
              <w:t xml:space="preserve"> </w:t>
            </w:r>
            <w:r>
              <w:rPr>
                <w:spacing w:val="-1"/>
              </w:rPr>
              <w:t>识，为青少年提供</w:t>
            </w:r>
            <w:r>
              <w:rPr/>
              <w:t xml:space="preserve"> </w:t>
            </w:r>
            <w:r>
              <w:rPr>
                <w:spacing w:val="-4"/>
              </w:rPr>
              <w:t>法律保护得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1"/>
              <w:spacing w:before="59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734" w:hRule="atLeast"/>
        </w:trPr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05"/>
              <w:spacing w:before="278" w:line="220" w:lineRule="auto"/>
              <w:rPr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6"/>
              <w:spacing w:before="278" w:line="219" w:lineRule="auto"/>
              <w:rPr/>
            </w:pPr>
            <w:r>
              <w:rPr>
                <w:spacing w:val="-2"/>
              </w:rPr>
              <w:t>提升社会新风貌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19" w:lineRule="auto"/>
              <w:rPr/>
            </w:pPr>
            <w:r>
              <w:rPr>
                <w:spacing w:val="-2"/>
              </w:rPr>
              <w:t>不断改变本地青少</w:t>
            </w:r>
          </w:p>
          <w:p>
            <w:pPr>
              <w:pStyle w:val="TableText"/>
              <w:ind w:left="17"/>
              <w:spacing w:before="19" w:line="220" w:lineRule="auto"/>
              <w:rPr/>
            </w:pPr>
            <w:r>
              <w:rPr>
                <w:spacing w:val="-1"/>
              </w:rPr>
              <w:t>年积极向上和提升</w:t>
            </w:r>
          </w:p>
          <w:p>
            <w:pPr>
              <w:pStyle w:val="TableText"/>
              <w:ind w:left="107"/>
              <w:spacing w:before="18" w:line="218" w:lineRule="auto"/>
              <w:rPr/>
            </w:pPr>
            <w:r>
              <w:rPr>
                <w:spacing w:val="-2"/>
              </w:rPr>
              <w:t>精神风尚新风貌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20" w:lineRule="auto"/>
              <w:rPr/>
            </w:pPr>
            <w:r>
              <w:rPr>
                <w:spacing w:val="-2"/>
              </w:rPr>
              <w:t>主要考察是否引导</w:t>
            </w:r>
          </w:p>
          <w:p>
            <w:pPr>
              <w:pStyle w:val="TableText"/>
              <w:ind w:left="288" w:right="10" w:hanging="270"/>
              <w:spacing w:before="17" w:line="229" w:lineRule="auto"/>
              <w:rPr/>
            </w:pPr>
            <w:r>
              <w:rPr>
                <w:spacing w:val="-1"/>
              </w:rPr>
              <w:t>青少年积极向上的</w:t>
            </w:r>
            <w:r>
              <w:rPr/>
              <w:t xml:space="preserve"> </w:t>
            </w:r>
            <w:r>
              <w:rPr>
                <w:spacing w:val="-2"/>
              </w:rPr>
              <w:t>社会风貌。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7" w:right="9" w:hanging="87"/>
              <w:spacing w:before="163" w:line="229" w:lineRule="auto"/>
              <w:rPr/>
            </w:pPr>
            <w:r>
              <w:rPr>
                <w:spacing w:val="-1"/>
              </w:rPr>
              <w:t>有效提升社会新风</w:t>
            </w:r>
            <w:r>
              <w:rPr/>
              <w:t xml:space="preserve"> </w:t>
            </w:r>
            <w:r>
              <w:rPr>
                <w:spacing w:val="-4"/>
              </w:rPr>
              <w:t>貌效果得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651"/>
              <w:spacing w:before="278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64"/>
              <w:spacing w:before="27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558"/>
              <w:spacing w:before="278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1441" w:hRule="atLeast"/>
        </w:trPr>
        <w:tc>
          <w:tcPr>
            <w:tcW w:w="14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58" w:line="220" w:lineRule="auto"/>
              <w:rPr/>
            </w:pPr>
            <w:r>
              <w:rPr>
                <w:spacing w:val="-2"/>
              </w:rPr>
              <w:t>满意度指标</w:t>
            </w:r>
          </w:p>
        </w:tc>
        <w:tc>
          <w:tcPr>
            <w:tcW w:w="147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 w:right="13" w:hanging="629"/>
              <w:spacing w:before="59" w:line="230" w:lineRule="auto"/>
              <w:rPr/>
            </w:pPr>
            <w:r>
              <w:rPr>
                <w:spacing w:val="-1"/>
              </w:rPr>
              <w:t>服务对象满意度指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59" w:line="219" w:lineRule="auto"/>
              <w:rPr/>
            </w:pPr>
            <w:r>
              <w:rPr>
                <w:spacing w:val="-2"/>
              </w:rPr>
              <w:t>青年满意度</w:t>
            </w:r>
          </w:p>
        </w:tc>
        <w:tc>
          <w:tcPr>
            <w:tcW w:w="14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472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10" w:hanging="21"/>
              <w:spacing w:before="59" w:line="230" w:lineRule="auto"/>
              <w:rPr/>
            </w:pPr>
            <w:r>
              <w:rPr>
                <w:spacing w:val="-2"/>
              </w:rPr>
              <w:t>主要考察青年满意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度是否达到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95%。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5" w:right="30" w:hanging="4"/>
              <w:spacing w:before="45" w:line="236" w:lineRule="auto"/>
              <w:jc w:val="both"/>
              <w:rPr/>
            </w:pPr>
            <w:r>
              <w:rPr>
                <w:spacing w:val="4"/>
              </w:rPr>
              <w:t>满意度达到95%及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以上得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分，满</w:t>
            </w:r>
            <w:r>
              <w:rPr/>
              <w:t xml:space="preserve"> </w:t>
            </w:r>
            <w:r>
              <w:rPr>
                <w:spacing w:val="-3"/>
              </w:rPr>
              <w:t>意度达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90%及以上</w:t>
            </w:r>
            <w:r>
              <w:rPr/>
              <w:t xml:space="preserve"> </w:t>
            </w:r>
            <w:r>
              <w:rPr/>
              <w:t>得满分，80%-90%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分，80%以下</w:t>
            </w:r>
          </w:p>
          <w:p>
            <w:pPr>
              <w:pStyle w:val="TableText"/>
              <w:ind w:left="382"/>
              <w:spacing w:before="18" w:line="220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0"/>
              <w:spacing w:before="58"/>
              <w:rPr/>
            </w:pPr>
            <w:r>
              <w:rPr/>
              <w:t>%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49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6"/>
      <w:pgMar w:top="1012" w:right="1777" w:bottom="0" w:left="17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2023-01-20T09:55:32Z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2024-10-18T22:07:37</vt:filetime>
  </property>
</Properties>
</file>